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1A" w:rsidRPr="00EC07F7" w:rsidRDefault="00FB211A" w:rsidP="00FB211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Positive Parenting </w:t>
      </w:r>
      <w:r w:rsidRPr="00EC07F7">
        <w:rPr>
          <w:rFonts w:ascii="Times New Roman" w:hAnsi="Times New Roman" w:cs="Times New Roman"/>
          <w:sz w:val="44"/>
          <w:szCs w:val="44"/>
        </w:rPr>
        <w:t xml:space="preserve">Case Practice </w:t>
      </w:r>
    </w:p>
    <w:p w:rsidR="00FB211A" w:rsidRDefault="00FB211A" w:rsidP="00FB21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91F">
        <w:rPr>
          <w:rFonts w:ascii="Times New Roman" w:hAnsi="Times New Roman" w:cs="Times New Roman"/>
          <w:b/>
          <w:sz w:val="24"/>
          <w:szCs w:val="24"/>
          <w:u w:val="single"/>
        </w:rPr>
        <w:t>Positive Parenting Philosophy:</w:t>
      </w:r>
    </w:p>
    <w:p w:rsidR="00FB211A" w:rsidRPr="00345D2C" w:rsidRDefault="00FB211A" w:rsidP="00FB2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meet families where they are on their parenting journey and help them be as successful as they possibly can be as parents.</w:t>
      </w:r>
    </w:p>
    <w:p w:rsidR="00FB211A" w:rsidRPr="00345D2C" w:rsidRDefault="00FB211A" w:rsidP="00FB211A">
      <w:pPr>
        <w:pStyle w:val="Default"/>
        <w:rPr>
          <w:rFonts w:ascii="Times New Roman" w:hAnsi="Times New Roman" w:cs="Times New Roman"/>
        </w:rPr>
      </w:pPr>
      <w:r w:rsidRPr="00345D2C">
        <w:rPr>
          <w:rFonts w:ascii="Times New Roman" w:hAnsi="Times New Roman" w:cs="Times New Roman"/>
          <w:b/>
          <w:bCs/>
          <w:u w:val="single"/>
        </w:rPr>
        <w:t xml:space="preserve">Mission Statement: </w:t>
      </w:r>
    </w:p>
    <w:p w:rsidR="00FB211A" w:rsidRPr="00345D2C" w:rsidRDefault="00FB211A" w:rsidP="00FB211A">
      <w:pPr>
        <w:rPr>
          <w:rFonts w:ascii="Times New Roman" w:hAnsi="Times New Roman" w:cs="Times New Roman"/>
          <w:sz w:val="24"/>
          <w:szCs w:val="24"/>
        </w:rPr>
      </w:pPr>
      <w:r w:rsidRPr="00345D2C">
        <w:rPr>
          <w:rFonts w:ascii="Times New Roman" w:hAnsi="Times New Roman" w:cs="Times New Roman"/>
          <w:i/>
          <w:iCs/>
          <w:sz w:val="24"/>
          <w:szCs w:val="24"/>
        </w:rPr>
        <w:t>The Positive Parenting Resource Center will educate and build upon the strengths of parents with learning differences to enhance their parenting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 life</w:t>
      </w:r>
      <w:r w:rsidRPr="00345D2C">
        <w:rPr>
          <w:rFonts w:ascii="Times New Roman" w:hAnsi="Times New Roman" w:cs="Times New Roman"/>
          <w:i/>
          <w:iCs/>
          <w:sz w:val="24"/>
          <w:szCs w:val="24"/>
        </w:rPr>
        <w:t xml:space="preserve"> skills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</w:t>
      </w:r>
      <w:r w:rsidRPr="00345D2C">
        <w:rPr>
          <w:rFonts w:ascii="Times New Roman" w:hAnsi="Times New Roman" w:cs="Times New Roman"/>
          <w:i/>
          <w:iCs/>
          <w:sz w:val="24"/>
          <w:szCs w:val="24"/>
        </w:rPr>
        <w:t xml:space="preserve"> become recognized as valued, contributing members of their community.</w:t>
      </w:r>
    </w:p>
    <w:p w:rsidR="00FB211A" w:rsidRPr="001A091F" w:rsidRDefault="00FB211A" w:rsidP="00FB21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91F">
        <w:rPr>
          <w:rFonts w:ascii="Times New Roman" w:hAnsi="Times New Roman" w:cs="Times New Roman"/>
          <w:b/>
          <w:sz w:val="24"/>
          <w:szCs w:val="24"/>
          <w:u w:val="single"/>
        </w:rPr>
        <w:t>Build a relationship with the family:</w:t>
      </w:r>
    </w:p>
    <w:p w:rsidR="00FB211A" w:rsidRPr="001A091F" w:rsidRDefault="00FB211A" w:rsidP="00FB2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91F">
        <w:rPr>
          <w:rFonts w:ascii="Times New Roman" w:hAnsi="Times New Roman" w:cs="Times New Roman"/>
          <w:sz w:val="24"/>
          <w:szCs w:val="24"/>
        </w:rPr>
        <w:t>Complete intake packet.</w:t>
      </w:r>
    </w:p>
    <w:p w:rsidR="00FB211A" w:rsidRPr="001A091F" w:rsidRDefault="00FB211A" w:rsidP="00FB2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91F">
        <w:rPr>
          <w:rFonts w:ascii="Times New Roman" w:hAnsi="Times New Roman" w:cs="Times New Roman"/>
          <w:sz w:val="24"/>
          <w:szCs w:val="24"/>
        </w:rPr>
        <w:t>Start with a soft touch until you get to know the family better.</w:t>
      </w:r>
    </w:p>
    <w:p w:rsidR="00FB211A" w:rsidRPr="001A091F" w:rsidRDefault="00FB211A" w:rsidP="00FB2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91F">
        <w:rPr>
          <w:rFonts w:ascii="Times New Roman" w:hAnsi="Times New Roman" w:cs="Times New Roman"/>
          <w:sz w:val="24"/>
          <w:szCs w:val="24"/>
        </w:rPr>
        <w:t>Let the family know we learn together with them.</w:t>
      </w:r>
    </w:p>
    <w:p w:rsidR="00FB211A" w:rsidRPr="001A091F" w:rsidRDefault="00FB211A" w:rsidP="00FB2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91F">
        <w:rPr>
          <w:rFonts w:ascii="Times New Roman" w:hAnsi="Times New Roman" w:cs="Times New Roman"/>
          <w:sz w:val="24"/>
          <w:szCs w:val="24"/>
        </w:rPr>
        <w:t>Gather a personal family history, get their “story”.</w:t>
      </w:r>
    </w:p>
    <w:p w:rsidR="00FB211A" w:rsidRPr="001A091F" w:rsidRDefault="00FB211A" w:rsidP="00FB2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91F">
        <w:rPr>
          <w:rFonts w:ascii="Times New Roman" w:hAnsi="Times New Roman" w:cs="Times New Roman"/>
          <w:sz w:val="24"/>
          <w:szCs w:val="24"/>
        </w:rPr>
        <w:t>Gain an understanding of the family’s home environment.</w:t>
      </w:r>
    </w:p>
    <w:p w:rsidR="00FB211A" w:rsidRPr="001A091F" w:rsidRDefault="00FB211A" w:rsidP="00FB2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91F">
        <w:rPr>
          <w:rFonts w:ascii="Times New Roman" w:hAnsi="Times New Roman" w:cs="Times New Roman"/>
          <w:sz w:val="24"/>
          <w:szCs w:val="24"/>
        </w:rPr>
        <w:t>Gain an understanding of the family’s support systems that are currently in place.</w:t>
      </w:r>
      <w:r>
        <w:rPr>
          <w:rFonts w:ascii="Times New Roman" w:hAnsi="Times New Roman" w:cs="Times New Roman"/>
          <w:sz w:val="24"/>
          <w:szCs w:val="24"/>
        </w:rPr>
        <w:t xml:space="preserve"> Complete an eco-map with the family.</w:t>
      </w:r>
    </w:p>
    <w:p w:rsidR="00FB211A" w:rsidRPr="001A091F" w:rsidRDefault="00FB211A" w:rsidP="00FB2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91F">
        <w:rPr>
          <w:rFonts w:ascii="Times New Roman" w:hAnsi="Times New Roman" w:cs="Times New Roman"/>
          <w:sz w:val="24"/>
          <w:szCs w:val="24"/>
        </w:rPr>
        <w:t>Have mutual respect for each other.</w:t>
      </w:r>
    </w:p>
    <w:p w:rsidR="00FB211A" w:rsidRPr="001A091F" w:rsidRDefault="00FB211A" w:rsidP="00FB2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91F">
        <w:rPr>
          <w:rFonts w:ascii="Times New Roman" w:hAnsi="Times New Roman" w:cs="Times New Roman"/>
          <w:sz w:val="24"/>
          <w:szCs w:val="24"/>
        </w:rPr>
        <w:t>Model parenting skills and techniques during home visits.</w:t>
      </w:r>
    </w:p>
    <w:p w:rsidR="00FB211A" w:rsidRPr="001A091F" w:rsidRDefault="00FB211A" w:rsidP="00FB2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91F">
        <w:rPr>
          <w:rFonts w:ascii="Times New Roman" w:hAnsi="Times New Roman" w:cs="Times New Roman"/>
          <w:sz w:val="24"/>
          <w:szCs w:val="24"/>
        </w:rPr>
        <w:t>Admit if you don’t have the answer, but assure the family you will find it out for them.</w:t>
      </w:r>
    </w:p>
    <w:p w:rsidR="00FB211A" w:rsidRPr="001A091F" w:rsidRDefault="00FB211A" w:rsidP="00FB2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91F">
        <w:rPr>
          <w:rFonts w:ascii="Times New Roman" w:hAnsi="Times New Roman" w:cs="Times New Roman"/>
          <w:sz w:val="24"/>
          <w:szCs w:val="24"/>
        </w:rPr>
        <w:t>Approach the work with a sense of humor.</w:t>
      </w:r>
    </w:p>
    <w:p w:rsidR="00FB211A" w:rsidRPr="001A091F" w:rsidRDefault="00FB211A" w:rsidP="00FB2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91F">
        <w:rPr>
          <w:rFonts w:ascii="Times New Roman" w:hAnsi="Times New Roman" w:cs="Times New Roman"/>
          <w:sz w:val="24"/>
          <w:szCs w:val="24"/>
        </w:rPr>
        <w:t>Look for strengths within the family, and tell them.</w:t>
      </w:r>
    </w:p>
    <w:p w:rsidR="00FB211A" w:rsidRDefault="00FB211A" w:rsidP="00FB21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91F">
        <w:rPr>
          <w:rFonts w:ascii="Times New Roman" w:hAnsi="Times New Roman" w:cs="Times New Roman"/>
          <w:sz w:val="24"/>
          <w:szCs w:val="24"/>
        </w:rPr>
        <w:t>Find and share common interests.</w:t>
      </w:r>
    </w:p>
    <w:p w:rsidR="004843BF" w:rsidRDefault="00FB211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.2pt;margin-top:33.55pt;width:186.35pt;height:154.65pt;z-index:251660288;mso-width-percent:400;mso-width-percent:400;mso-width-relative:margin;mso-height-relative:margin" stroked="f">
            <v:textbox>
              <w:txbxContent>
                <w:p w:rsidR="00FB211A" w:rsidRDefault="00FB211A">
                  <w:r w:rsidRPr="00FB211A">
                    <w:drawing>
                      <wp:inline distT="0" distB="0" distL="0" distR="0">
                        <wp:extent cx="2174240" cy="1475649"/>
                        <wp:effectExtent l="19050" t="0" r="0" b="0"/>
                        <wp:docPr id="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1475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843BF" w:rsidSect="0048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D1" w:rsidRDefault="00F262D1" w:rsidP="00FB211A">
      <w:pPr>
        <w:spacing w:after="0" w:line="240" w:lineRule="auto"/>
      </w:pPr>
      <w:r>
        <w:separator/>
      </w:r>
    </w:p>
  </w:endnote>
  <w:endnote w:type="continuationSeparator" w:id="0">
    <w:p w:rsidR="00F262D1" w:rsidRDefault="00F262D1" w:rsidP="00FB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D1" w:rsidRDefault="00F262D1" w:rsidP="00FB211A">
      <w:pPr>
        <w:spacing w:after="0" w:line="240" w:lineRule="auto"/>
      </w:pPr>
      <w:r>
        <w:separator/>
      </w:r>
    </w:p>
  </w:footnote>
  <w:footnote w:type="continuationSeparator" w:id="0">
    <w:p w:rsidR="00F262D1" w:rsidRDefault="00F262D1" w:rsidP="00FB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3358"/>
    <w:multiLevelType w:val="hybridMultilevel"/>
    <w:tmpl w:val="02E8B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11A"/>
    <w:rsid w:val="004843BF"/>
    <w:rsid w:val="00F262D1"/>
    <w:rsid w:val="00FB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11A"/>
    <w:pPr>
      <w:ind w:left="720"/>
      <w:contextualSpacing/>
    </w:pPr>
  </w:style>
  <w:style w:type="paragraph" w:customStyle="1" w:styleId="Default">
    <w:name w:val="Default"/>
    <w:rsid w:val="00FB211A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11A"/>
  </w:style>
  <w:style w:type="paragraph" w:styleId="Footer">
    <w:name w:val="footer"/>
    <w:basedOn w:val="Normal"/>
    <w:link w:val="FooterChar"/>
    <w:uiPriority w:val="99"/>
    <w:semiHidden/>
    <w:unhideWhenUsed/>
    <w:rsid w:val="00FB2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2015-10-05T18:53:00Z</dcterms:created>
  <dcterms:modified xsi:type="dcterms:W3CDTF">2015-10-05T18:58:00Z</dcterms:modified>
</cp:coreProperties>
</file>