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76" w:rsidRPr="00011D76" w:rsidRDefault="00011D76" w:rsidP="00011D76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11D76">
        <w:rPr>
          <w:rFonts w:ascii="Times New Roman" w:hAnsi="Times New Roman" w:cs="Times New Roman"/>
          <w:b/>
          <w:sz w:val="28"/>
          <w:szCs w:val="28"/>
        </w:rPr>
        <w:t>TASP Board of Directors Meeting</w:t>
      </w:r>
    </w:p>
    <w:p w:rsidR="00011D76" w:rsidRPr="00011D76" w:rsidRDefault="00011D76" w:rsidP="00011D76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D76">
        <w:rPr>
          <w:rFonts w:ascii="Times New Roman" w:hAnsi="Times New Roman" w:cs="Times New Roman"/>
          <w:b/>
          <w:sz w:val="28"/>
          <w:szCs w:val="28"/>
        </w:rPr>
        <w:t>June 6, 2014</w:t>
      </w:r>
    </w:p>
    <w:p w:rsidR="00011D76" w:rsidRDefault="00011D76" w:rsidP="00011D76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Turners Falls, MA</w:t>
      </w:r>
    </w:p>
    <w:p w:rsidR="00011D76" w:rsidRDefault="00011D76" w:rsidP="001967A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11D76" w:rsidRDefault="00011D76" w:rsidP="001967A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 in person: Susan Yuan, Ginny Cruz, Bernadette Irwin, Sue Jones, Leslie Kinney, Ellen Gilmartin, Nicole </w:t>
      </w:r>
      <w:proofErr w:type="spellStart"/>
      <w:r>
        <w:rPr>
          <w:rFonts w:ascii="Times New Roman" w:hAnsi="Times New Roman" w:cs="Times New Roman"/>
          <w:sz w:val="24"/>
          <w:szCs w:val="24"/>
        </w:rPr>
        <w:t>Brisson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Lynn Fogg-Cornelio, Maurice Feldman, Denice Mock, and special Guest Robyn Powell. </w:t>
      </w:r>
    </w:p>
    <w:p w:rsidR="001967AE" w:rsidRDefault="001967AE" w:rsidP="001967A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11D76">
        <w:rPr>
          <w:rFonts w:ascii="Times New Roman" w:hAnsi="Times New Roman" w:cs="Times New Roman"/>
          <w:sz w:val="24"/>
          <w:szCs w:val="24"/>
        </w:rPr>
        <w:t>On phone: Lindsay</w:t>
      </w:r>
      <w:r w:rsidR="00011D76">
        <w:rPr>
          <w:rFonts w:ascii="Times New Roman" w:hAnsi="Times New Roman" w:cs="Times New Roman"/>
          <w:sz w:val="24"/>
          <w:szCs w:val="24"/>
        </w:rPr>
        <w:t xml:space="preserve"> Brillhart</w:t>
      </w:r>
      <w:r w:rsidRPr="00011D76">
        <w:rPr>
          <w:rFonts w:ascii="Times New Roman" w:hAnsi="Times New Roman" w:cs="Times New Roman"/>
          <w:sz w:val="24"/>
          <w:szCs w:val="24"/>
        </w:rPr>
        <w:t xml:space="preserve">, Leslie </w:t>
      </w:r>
      <w:proofErr w:type="spellStart"/>
      <w:r w:rsidRPr="00011D76">
        <w:rPr>
          <w:rFonts w:ascii="Times New Roman" w:hAnsi="Times New Roman" w:cs="Times New Roman"/>
          <w:sz w:val="24"/>
          <w:szCs w:val="24"/>
        </w:rPr>
        <w:t>Pokras</w:t>
      </w:r>
      <w:proofErr w:type="spellEnd"/>
      <w:r w:rsidRPr="00011D76">
        <w:rPr>
          <w:rFonts w:ascii="Times New Roman" w:hAnsi="Times New Roman" w:cs="Times New Roman"/>
          <w:sz w:val="24"/>
          <w:szCs w:val="24"/>
        </w:rPr>
        <w:t xml:space="preserve">, </w:t>
      </w:r>
      <w:r w:rsidR="00011D76">
        <w:rPr>
          <w:rFonts w:ascii="Times New Roman" w:hAnsi="Times New Roman" w:cs="Times New Roman"/>
          <w:sz w:val="24"/>
          <w:szCs w:val="24"/>
        </w:rPr>
        <w:t>Ella Callow</w:t>
      </w:r>
      <w:r w:rsidR="0005270E">
        <w:rPr>
          <w:rFonts w:ascii="Times New Roman" w:hAnsi="Times New Roman" w:cs="Times New Roman"/>
          <w:sz w:val="24"/>
          <w:szCs w:val="24"/>
        </w:rPr>
        <w:t>, Denise Stile-Marshall</w:t>
      </w:r>
      <w:r w:rsidR="00011D76">
        <w:rPr>
          <w:rFonts w:ascii="Times New Roman" w:hAnsi="Times New Roman" w:cs="Times New Roman"/>
          <w:sz w:val="24"/>
          <w:szCs w:val="24"/>
        </w:rPr>
        <w:t>.</w:t>
      </w:r>
    </w:p>
    <w:p w:rsidR="00452B42" w:rsidRDefault="00452B42" w:rsidP="00452B42"/>
    <w:p w:rsidR="00452B42" w:rsidRPr="00452B42" w:rsidRDefault="00452B42" w:rsidP="00452B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452B42">
        <w:rPr>
          <w:rFonts w:ascii="Times New Roman" w:hAnsi="Times New Roman" w:cs="Times New Roman"/>
          <w:szCs w:val="24"/>
        </w:rPr>
        <w:t>The meeting was called to order by Susan Yuan at about 10:30 AM, by welcoming everyone.</w:t>
      </w:r>
    </w:p>
    <w:p w:rsidR="00452B42" w:rsidRDefault="00452B42" w:rsidP="00452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Introductions were given all around, with each person saying a bit about their backgrounds and roles with TASP.  </w:t>
      </w:r>
      <w:r w:rsidR="006729C3">
        <w:rPr>
          <w:rFonts w:ascii="Times New Roman" w:hAnsi="Times New Roman" w:cs="Times New Roman"/>
          <w:sz w:val="24"/>
          <w:szCs w:val="24"/>
        </w:rPr>
        <w:t>Susan in particular introduced Robyn Powell, who has graciously agreed to facilitate our planning today.</w:t>
      </w:r>
    </w:p>
    <w:p w:rsidR="00452B42" w:rsidRDefault="00452B42" w:rsidP="00452B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452B42">
        <w:rPr>
          <w:rFonts w:ascii="Times New Roman" w:hAnsi="Times New Roman" w:cs="Times New Roman"/>
          <w:szCs w:val="24"/>
        </w:rPr>
        <w:t xml:space="preserve">Susan Yuan introduced two new interim Board appointees, Denice Mock and Lynn Fogg-Cornelio.  </w:t>
      </w:r>
      <w:r w:rsidR="00EA1670">
        <w:rPr>
          <w:rFonts w:ascii="Times New Roman" w:hAnsi="Times New Roman" w:cs="Times New Roman"/>
          <w:szCs w:val="24"/>
        </w:rPr>
        <w:t xml:space="preserve">She also informed the Directors that Traci </w:t>
      </w:r>
      <w:proofErr w:type="spellStart"/>
      <w:r w:rsidR="00EA1670">
        <w:rPr>
          <w:rFonts w:ascii="Times New Roman" w:hAnsi="Times New Roman" w:cs="Times New Roman"/>
          <w:szCs w:val="24"/>
        </w:rPr>
        <w:t>LaLiberte</w:t>
      </w:r>
      <w:proofErr w:type="spellEnd"/>
      <w:r w:rsidR="00EA1670">
        <w:rPr>
          <w:rFonts w:ascii="Times New Roman" w:hAnsi="Times New Roman" w:cs="Times New Roman"/>
          <w:szCs w:val="24"/>
        </w:rPr>
        <w:t xml:space="preserve"> has accepted an interim appointment. </w:t>
      </w:r>
      <w:r w:rsidRPr="00452B42">
        <w:rPr>
          <w:rFonts w:ascii="Times New Roman" w:hAnsi="Times New Roman" w:cs="Times New Roman"/>
          <w:szCs w:val="24"/>
        </w:rPr>
        <w:t xml:space="preserve">The </w:t>
      </w:r>
      <w:r>
        <w:rPr>
          <w:rFonts w:ascii="Times New Roman" w:hAnsi="Times New Roman" w:cs="Times New Roman"/>
          <w:szCs w:val="24"/>
        </w:rPr>
        <w:t>Board of Directors</w:t>
      </w:r>
      <w:r w:rsidRPr="00452B42">
        <w:rPr>
          <w:rFonts w:ascii="Times New Roman" w:hAnsi="Times New Roman" w:cs="Times New Roman"/>
          <w:szCs w:val="24"/>
        </w:rPr>
        <w:t xml:space="preserve"> unanimously assented to these appointments by voice vote. </w:t>
      </w:r>
      <w:r w:rsidR="006729C3">
        <w:rPr>
          <w:rFonts w:ascii="Times New Roman" w:hAnsi="Times New Roman" w:cs="Times New Roman"/>
          <w:szCs w:val="24"/>
        </w:rPr>
        <w:t>These Directors will have full voting right</w:t>
      </w:r>
      <w:r w:rsidR="00EA1670">
        <w:rPr>
          <w:rFonts w:ascii="Times New Roman" w:hAnsi="Times New Roman" w:cs="Times New Roman"/>
          <w:szCs w:val="24"/>
        </w:rPr>
        <w:t xml:space="preserve">s, but will need to be elected </w:t>
      </w:r>
      <w:r w:rsidR="006729C3">
        <w:rPr>
          <w:rFonts w:ascii="Times New Roman" w:hAnsi="Times New Roman" w:cs="Times New Roman"/>
          <w:szCs w:val="24"/>
        </w:rPr>
        <w:t xml:space="preserve">by the membership at the next Annual Meeting. </w:t>
      </w:r>
    </w:p>
    <w:p w:rsidR="00452B42" w:rsidRDefault="00452B42" w:rsidP="00452B42">
      <w:pPr>
        <w:pStyle w:val="ListParagraph"/>
        <w:ind w:left="360"/>
        <w:rPr>
          <w:rFonts w:ascii="Times New Roman" w:hAnsi="Times New Roman" w:cs="Times New Roman"/>
          <w:szCs w:val="24"/>
        </w:rPr>
      </w:pPr>
    </w:p>
    <w:p w:rsidR="00452B42" w:rsidRPr="00452B42" w:rsidRDefault="00452B42" w:rsidP="00452B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Susan Yuan proposed that she write a letter to the following Board members who have dropped off the board, thanking them for their services: Carol Boggs, Art Atwell, and John Susa. </w:t>
      </w:r>
      <w:r w:rsidRPr="00452B42">
        <w:rPr>
          <w:rFonts w:ascii="Times New Roman" w:hAnsi="Times New Roman" w:cs="Times New Roman"/>
          <w:szCs w:val="24"/>
        </w:rPr>
        <w:t xml:space="preserve">The </w:t>
      </w:r>
      <w:r>
        <w:rPr>
          <w:rFonts w:ascii="Times New Roman" w:hAnsi="Times New Roman" w:cs="Times New Roman"/>
          <w:szCs w:val="24"/>
        </w:rPr>
        <w:t>Board of Directors</w:t>
      </w:r>
      <w:r w:rsidRPr="00452B4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unanimously </w:t>
      </w:r>
      <w:r w:rsidRPr="00452B42">
        <w:rPr>
          <w:rFonts w:ascii="Times New Roman" w:hAnsi="Times New Roman" w:cs="Times New Roman"/>
          <w:szCs w:val="24"/>
        </w:rPr>
        <w:t xml:space="preserve">assented to </w:t>
      </w:r>
      <w:r>
        <w:rPr>
          <w:rFonts w:ascii="Times New Roman" w:hAnsi="Times New Roman" w:cs="Times New Roman"/>
          <w:szCs w:val="24"/>
        </w:rPr>
        <w:t>this proposal</w:t>
      </w:r>
      <w:r w:rsidRPr="00452B42">
        <w:rPr>
          <w:rFonts w:ascii="Times New Roman" w:hAnsi="Times New Roman" w:cs="Times New Roman"/>
          <w:szCs w:val="24"/>
        </w:rPr>
        <w:t xml:space="preserve"> by voice vote.</w:t>
      </w:r>
    </w:p>
    <w:p w:rsidR="00452B42" w:rsidRPr="00452B42" w:rsidRDefault="00452B42" w:rsidP="00452B42">
      <w:pPr>
        <w:pStyle w:val="ListParagraph"/>
        <w:ind w:left="360"/>
        <w:rPr>
          <w:rFonts w:ascii="Times New Roman" w:hAnsi="Times New Roman" w:cs="Times New Roman"/>
          <w:szCs w:val="24"/>
        </w:rPr>
      </w:pPr>
    </w:p>
    <w:p w:rsidR="00452B42" w:rsidRDefault="00452B42" w:rsidP="00452B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452B42">
        <w:rPr>
          <w:rFonts w:ascii="Times New Roman" w:hAnsi="Times New Roman" w:cs="Times New Roman"/>
          <w:szCs w:val="24"/>
        </w:rPr>
        <w:t>Overview of Strategic Planning Process</w:t>
      </w:r>
      <w:r>
        <w:rPr>
          <w:rFonts w:ascii="Times New Roman" w:hAnsi="Times New Roman" w:cs="Times New Roman"/>
          <w:szCs w:val="24"/>
        </w:rPr>
        <w:t xml:space="preserve">:  </w:t>
      </w:r>
      <w:r w:rsidR="006729C3">
        <w:rPr>
          <w:rFonts w:ascii="Times New Roman" w:hAnsi="Times New Roman" w:cs="Times New Roman"/>
          <w:szCs w:val="24"/>
        </w:rPr>
        <w:t xml:space="preserve">Robyn Powell explained that strategic planning, if done right, provides a useful tool to direct an organization’s development. It is how an organization knows where it is going, and how it will know if it is getting there. </w:t>
      </w:r>
    </w:p>
    <w:p w:rsidR="006729C3" w:rsidRPr="006729C3" w:rsidRDefault="006729C3" w:rsidP="006729C3">
      <w:pPr>
        <w:rPr>
          <w:rFonts w:ascii="Times New Roman" w:hAnsi="Times New Roman" w:cs="Times New Roman"/>
          <w:szCs w:val="24"/>
        </w:rPr>
      </w:pPr>
    </w:p>
    <w:p w:rsidR="006729C3" w:rsidRPr="006729C3" w:rsidRDefault="00452B42" w:rsidP="006729C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Cs w:val="24"/>
        </w:rPr>
      </w:pPr>
      <w:r w:rsidRPr="006729C3">
        <w:rPr>
          <w:rFonts w:ascii="Times New Roman" w:hAnsi="Times New Roman" w:cs="Times New Roman"/>
          <w:szCs w:val="24"/>
        </w:rPr>
        <w:t>Mission Statement &amp; SWOT Analysis</w:t>
      </w:r>
    </w:p>
    <w:p w:rsidR="00452B42" w:rsidRPr="006729C3" w:rsidRDefault="006729C3" w:rsidP="006729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6729C3">
        <w:rPr>
          <w:rFonts w:ascii="Times New Roman" w:hAnsi="Times New Roman" w:cs="Times New Roman"/>
          <w:szCs w:val="24"/>
        </w:rPr>
        <w:t>The Mission Statement of TASP was presented and discussed.  It is:</w:t>
      </w:r>
    </w:p>
    <w:p w:rsidR="006729C3" w:rsidRDefault="006729C3" w:rsidP="006729C3">
      <w:pPr>
        <w:rPr>
          <w:b/>
          <w:i/>
        </w:rPr>
      </w:pPr>
      <w:r>
        <w:rPr>
          <w:b/>
          <w:i/>
        </w:rPr>
        <w:t xml:space="preserve">We are dedicated to enhancing the well-being of at-risk parents with learning difficulties and their children. This primarily includes parents who may be identified as persons with intellectual disabilities or borderline intellectual functioning.  </w:t>
      </w:r>
    </w:p>
    <w:p w:rsidR="006729C3" w:rsidRDefault="006729C3" w:rsidP="00672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discussed some concerns, especially about the phrase “at risk”; not all parents or their children are at risk, notwithstanding a parent’s disability. There was explanation that TASP is focused on cognitive, not physical disabilities, and that this has to be clear. The group decided to leave our Mission Statement unchanged.</w:t>
      </w:r>
    </w:p>
    <w:p w:rsidR="006729C3" w:rsidRDefault="006729C3" w:rsidP="006729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6729C3">
        <w:rPr>
          <w:rFonts w:ascii="Times New Roman" w:hAnsi="Times New Roman" w:cs="Times New Roman"/>
          <w:szCs w:val="24"/>
        </w:rPr>
        <w:t xml:space="preserve">SWOT Analysis </w:t>
      </w:r>
      <w:r>
        <w:rPr>
          <w:rFonts w:ascii="Times New Roman" w:hAnsi="Times New Roman" w:cs="Times New Roman"/>
          <w:szCs w:val="24"/>
        </w:rPr>
        <w:t xml:space="preserve">– </w:t>
      </w:r>
      <w:r w:rsidR="00CE6866">
        <w:rPr>
          <w:rFonts w:ascii="Times New Roman" w:hAnsi="Times New Roman" w:cs="Times New Roman"/>
          <w:szCs w:val="24"/>
        </w:rPr>
        <w:t>see extensive notes that will be provided separately.</w:t>
      </w:r>
    </w:p>
    <w:p w:rsidR="006729C3" w:rsidRPr="006729C3" w:rsidRDefault="006729C3" w:rsidP="006729C3">
      <w:pPr>
        <w:pStyle w:val="ListParagraph"/>
        <w:rPr>
          <w:rFonts w:ascii="Times New Roman" w:hAnsi="Times New Roman" w:cs="Times New Roman"/>
          <w:szCs w:val="24"/>
        </w:rPr>
      </w:pPr>
    </w:p>
    <w:p w:rsidR="00452B42" w:rsidRPr="006729C3" w:rsidRDefault="00452B42" w:rsidP="006729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6729C3">
        <w:rPr>
          <w:rFonts w:ascii="Times New Roman" w:hAnsi="Times New Roman" w:cs="Times New Roman"/>
          <w:szCs w:val="24"/>
        </w:rPr>
        <w:t>Goals &amp; Objectives – Where we’ve Gone</w:t>
      </w:r>
      <w:r w:rsidR="006729C3">
        <w:rPr>
          <w:rFonts w:ascii="Times New Roman" w:hAnsi="Times New Roman" w:cs="Times New Roman"/>
          <w:szCs w:val="24"/>
        </w:rPr>
        <w:t>- see extensive notes</w:t>
      </w:r>
      <w:r w:rsidR="00CE6866">
        <w:rPr>
          <w:rFonts w:ascii="Times New Roman" w:hAnsi="Times New Roman" w:cs="Times New Roman"/>
          <w:szCs w:val="24"/>
        </w:rPr>
        <w:t xml:space="preserve"> that will be provided separately. </w:t>
      </w:r>
    </w:p>
    <w:p w:rsidR="00452B42" w:rsidRPr="00452B42" w:rsidRDefault="00452B42" w:rsidP="00452B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452B42">
        <w:rPr>
          <w:rFonts w:ascii="Times New Roman" w:hAnsi="Times New Roman" w:cs="Times New Roman"/>
          <w:szCs w:val="24"/>
        </w:rPr>
        <w:t>Review existing plans</w:t>
      </w:r>
    </w:p>
    <w:p w:rsidR="00452B42" w:rsidRPr="00452B42" w:rsidRDefault="00452B42" w:rsidP="00452B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452B42">
        <w:rPr>
          <w:rFonts w:ascii="Times New Roman" w:hAnsi="Times New Roman" w:cs="Times New Roman"/>
          <w:szCs w:val="24"/>
        </w:rPr>
        <w:t>Review committee goals</w:t>
      </w:r>
    </w:p>
    <w:p w:rsidR="00452B42" w:rsidRPr="00452B42" w:rsidRDefault="00452B42" w:rsidP="00452B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52B42">
        <w:rPr>
          <w:rFonts w:ascii="Times New Roman" w:hAnsi="Times New Roman" w:cs="Times New Roman"/>
          <w:szCs w:val="24"/>
        </w:rPr>
        <w:lastRenderedPageBreak/>
        <w:t>Finance</w:t>
      </w:r>
    </w:p>
    <w:p w:rsidR="00452B42" w:rsidRPr="00452B42" w:rsidRDefault="00452B42" w:rsidP="00452B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52B42">
        <w:rPr>
          <w:rFonts w:ascii="Times New Roman" w:hAnsi="Times New Roman" w:cs="Times New Roman"/>
          <w:szCs w:val="24"/>
        </w:rPr>
        <w:t>Membership</w:t>
      </w:r>
    </w:p>
    <w:p w:rsidR="00452B42" w:rsidRPr="00452B42" w:rsidRDefault="00452B42" w:rsidP="00452B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52B42">
        <w:rPr>
          <w:rFonts w:ascii="Times New Roman" w:hAnsi="Times New Roman" w:cs="Times New Roman"/>
          <w:szCs w:val="24"/>
        </w:rPr>
        <w:t>Conference</w:t>
      </w:r>
    </w:p>
    <w:p w:rsidR="00452B42" w:rsidRPr="00452B42" w:rsidRDefault="00452B42" w:rsidP="00452B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52B42">
        <w:rPr>
          <w:rFonts w:ascii="Times New Roman" w:hAnsi="Times New Roman" w:cs="Times New Roman"/>
          <w:szCs w:val="24"/>
        </w:rPr>
        <w:t>Self-advocates advisory</w:t>
      </w:r>
    </w:p>
    <w:p w:rsidR="00452B42" w:rsidRPr="00452B42" w:rsidRDefault="00452B42" w:rsidP="00452B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52B42">
        <w:rPr>
          <w:rFonts w:ascii="Times New Roman" w:hAnsi="Times New Roman" w:cs="Times New Roman"/>
          <w:szCs w:val="24"/>
        </w:rPr>
        <w:t>Training</w:t>
      </w:r>
    </w:p>
    <w:p w:rsidR="00452B42" w:rsidRPr="00452B42" w:rsidRDefault="00452B42" w:rsidP="00452B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52B42">
        <w:rPr>
          <w:rFonts w:ascii="Times New Roman" w:hAnsi="Times New Roman" w:cs="Times New Roman"/>
          <w:szCs w:val="24"/>
        </w:rPr>
        <w:t>Research</w:t>
      </w:r>
    </w:p>
    <w:p w:rsidR="00452B42" w:rsidRPr="00452B42" w:rsidRDefault="00452B42" w:rsidP="00452B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52B42">
        <w:rPr>
          <w:rFonts w:ascii="Times New Roman" w:hAnsi="Times New Roman" w:cs="Times New Roman"/>
          <w:szCs w:val="24"/>
        </w:rPr>
        <w:t>Public policy/advocacy</w:t>
      </w:r>
    </w:p>
    <w:p w:rsidR="00452B42" w:rsidRPr="00452B42" w:rsidRDefault="00452B42" w:rsidP="00452B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52B42">
        <w:rPr>
          <w:rFonts w:ascii="Times New Roman" w:hAnsi="Times New Roman" w:cs="Times New Roman"/>
          <w:szCs w:val="24"/>
        </w:rPr>
        <w:t>Technology</w:t>
      </w:r>
    </w:p>
    <w:p w:rsidR="00452B42" w:rsidRPr="00452B42" w:rsidRDefault="00452B42" w:rsidP="00452B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52B42">
        <w:rPr>
          <w:rFonts w:ascii="Times New Roman" w:hAnsi="Times New Roman" w:cs="Times New Roman"/>
          <w:szCs w:val="24"/>
        </w:rPr>
        <w:t>Nomination/by-law</w:t>
      </w:r>
    </w:p>
    <w:p w:rsidR="006729C3" w:rsidRDefault="006729C3" w:rsidP="00452B42">
      <w:pPr>
        <w:ind w:left="2880"/>
        <w:rPr>
          <w:rFonts w:ascii="Times New Roman" w:hAnsi="Times New Roman" w:cs="Times New Roman"/>
          <w:sz w:val="24"/>
          <w:szCs w:val="24"/>
        </w:rPr>
      </w:pPr>
    </w:p>
    <w:p w:rsidR="00CE6866" w:rsidRDefault="00452B42" w:rsidP="006729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6729C3">
        <w:rPr>
          <w:rFonts w:ascii="Times New Roman" w:hAnsi="Times New Roman" w:cs="Times New Roman"/>
          <w:szCs w:val="24"/>
        </w:rPr>
        <w:t>Vote on Acceptance of By-laws</w:t>
      </w:r>
      <w:r w:rsidR="006729C3">
        <w:rPr>
          <w:rFonts w:ascii="Times New Roman" w:hAnsi="Times New Roman" w:cs="Times New Roman"/>
          <w:szCs w:val="24"/>
        </w:rPr>
        <w:t xml:space="preserve">: Ellen presented these. There was some discussion and changes were made with respect to what will constitute a quorum for business to be conducted by the TASP Board of Directors. The quorum was changed from 5% to 15 %. </w:t>
      </w:r>
      <w:r w:rsidR="00CE6866">
        <w:rPr>
          <w:rFonts w:ascii="Times New Roman" w:hAnsi="Times New Roman" w:cs="Times New Roman"/>
          <w:szCs w:val="24"/>
        </w:rPr>
        <w:t xml:space="preserve">There was also some discussion of the term limits for officers: two consecutive terms in the same office. </w:t>
      </w:r>
    </w:p>
    <w:p w:rsidR="00CE6866" w:rsidRDefault="00CE6866" w:rsidP="00CE6866">
      <w:pPr>
        <w:pStyle w:val="ListParagraph"/>
        <w:ind w:left="360"/>
        <w:rPr>
          <w:rFonts w:ascii="Times New Roman" w:hAnsi="Times New Roman" w:cs="Times New Roman"/>
          <w:szCs w:val="24"/>
        </w:rPr>
      </w:pPr>
    </w:p>
    <w:p w:rsidR="00452B42" w:rsidRPr="006729C3" w:rsidRDefault="00CE6866" w:rsidP="00CE6866">
      <w:pPr>
        <w:pStyle w:val="ListParagraph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Bylaws were approved by voice vote, with abstentions by Maurice Feldman and Ginny Cruz; no votes in opposition. Susan Yuan and Ellen Gilmartin signed these. </w:t>
      </w:r>
    </w:p>
    <w:p w:rsidR="00452B42" w:rsidRPr="00452B42" w:rsidRDefault="00452B42" w:rsidP="00452B42">
      <w:pPr>
        <w:rPr>
          <w:rFonts w:ascii="Times New Roman" w:hAnsi="Times New Roman" w:cs="Times New Roman"/>
          <w:sz w:val="24"/>
          <w:szCs w:val="24"/>
        </w:rPr>
      </w:pPr>
    </w:p>
    <w:p w:rsidR="00452B42" w:rsidRPr="00CE6866" w:rsidRDefault="00452B42" w:rsidP="00CE68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CE6866">
        <w:rPr>
          <w:rFonts w:ascii="Times New Roman" w:hAnsi="Times New Roman" w:cs="Times New Roman"/>
          <w:szCs w:val="24"/>
        </w:rPr>
        <w:t xml:space="preserve">Goals &amp; Objectives – Where we’re </w:t>
      </w:r>
      <w:proofErr w:type="gramStart"/>
      <w:r w:rsidRPr="00CE6866">
        <w:rPr>
          <w:rFonts w:ascii="Times New Roman" w:hAnsi="Times New Roman" w:cs="Times New Roman"/>
          <w:szCs w:val="24"/>
        </w:rPr>
        <w:t>Going</w:t>
      </w:r>
      <w:proofErr w:type="gramEnd"/>
      <w:r w:rsidR="00CE6866">
        <w:rPr>
          <w:rFonts w:ascii="Times New Roman" w:hAnsi="Times New Roman" w:cs="Times New Roman"/>
          <w:szCs w:val="24"/>
        </w:rPr>
        <w:t>: see extensive notes that will be provided separately.</w:t>
      </w:r>
    </w:p>
    <w:p w:rsidR="00452B42" w:rsidRPr="00452B42" w:rsidRDefault="00452B42" w:rsidP="00CE6866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Cs w:val="24"/>
        </w:rPr>
      </w:pPr>
      <w:r w:rsidRPr="00452B42">
        <w:rPr>
          <w:rFonts w:ascii="Times New Roman" w:hAnsi="Times New Roman" w:cs="Times New Roman"/>
          <w:szCs w:val="24"/>
        </w:rPr>
        <w:t>Short-term goals &amp; objectives</w:t>
      </w:r>
    </w:p>
    <w:p w:rsidR="00452B42" w:rsidRPr="00452B42" w:rsidRDefault="00452B42" w:rsidP="00CE6866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Cs w:val="24"/>
        </w:rPr>
      </w:pPr>
      <w:r w:rsidRPr="00452B42">
        <w:rPr>
          <w:rFonts w:ascii="Times New Roman" w:hAnsi="Times New Roman" w:cs="Times New Roman"/>
          <w:szCs w:val="24"/>
        </w:rPr>
        <w:t>Long-term goals &amp; objectives</w:t>
      </w:r>
    </w:p>
    <w:p w:rsidR="00452B42" w:rsidRPr="00452B42" w:rsidRDefault="00452B42" w:rsidP="00CE6866">
      <w:pPr>
        <w:pStyle w:val="ListParagraph"/>
        <w:ind w:left="1080"/>
        <w:rPr>
          <w:rFonts w:ascii="Times New Roman" w:hAnsi="Times New Roman" w:cs="Times New Roman"/>
          <w:szCs w:val="24"/>
        </w:rPr>
      </w:pPr>
    </w:p>
    <w:p w:rsidR="00452B42" w:rsidRPr="00CE6866" w:rsidRDefault="00CE6866" w:rsidP="00CE68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452B42" w:rsidRPr="00CE6866">
        <w:rPr>
          <w:rFonts w:ascii="Times New Roman" w:hAnsi="Times New Roman" w:cs="Times New Roman"/>
          <w:szCs w:val="24"/>
        </w:rPr>
        <w:t>Action Plan – How we’re Getting There</w:t>
      </w:r>
      <w:r>
        <w:rPr>
          <w:rFonts w:ascii="Times New Roman" w:hAnsi="Times New Roman" w:cs="Times New Roman"/>
          <w:szCs w:val="24"/>
        </w:rPr>
        <w:t>: see extensive notes that will be provided separately.</w:t>
      </w:r>
    </w:p>
    <w:p w:rsidR="002B580D" w:rsidRDefault="002B580D">
      <w:pPr>
        <w:rPr>
          <w:b/>
        </w:rPr>
      </w:pPr>
    </w:p>
    <w:p w:rsidR="00CE6866" w:rsidRPr="00CE6866" w:rsidRDefault="00CE686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b/>
          <w:i/>
        </w:rPr>
        <w:t>Respectfully submitted by Ellen Gilmartin on 6/17/14</w:t>
      </w:r>
    </w:p>
    <w:sectPr w:rsidR="00CE6866" w:rsidRPr="00CE6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2B0A"/>
    <w:multiLevelType w:val="hybridMultilevel"/>
    <w:tmpl w:val="B3BE03CC"/>
    <w:lvl w:ilvl="0" w:tplc="A0C40B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1D5F8E"/>
    <w:multiLevelType w:val="hybridMultilevel"/>
    <w:tmpl w:val="4E6053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56FD1"/>
    <w:multiLevelType w:val="hybridMultilevel"/>
    <w:tmpl w:val="EFBA723A"/>
    <w:lvl w:ilvl="0" w:tplc="A0C40B5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31A2549A"/>
    <w:multiLevelType w:val="hybridMultilevel"/>
    <w:tmpl w:val="46F245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4C"/>
    <w:rsid w:val="00011D76"/>
    <w:rsid w:val="0005270E"/>
    <w:rsid w:val="001967AE"/>
    <w:rsid w:val="002B580D"/>
    <w:rsid w:val="00452B42"/>
    <w:rsid w:val="006729C3"/>
    <w:rsid w:val="00692D5A"/>
    <w:rsid w:val="006B724C"/>
    <w:rsid w:val="00917017"/>
    <w:rsid w:val="00CE6866"/>
    <w:rsid w:val="00EA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967A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67AE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452B42"/>
    <w:pPr>
      <w:spacing w:after="0" w:line="240" w:lineRule="auto"/>
      <w:ind w:left="720"/>
      <w:contextualSpacing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967A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67AE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452B42"/>
    <w:pPr>
      <w:spacing w:after="0" w:line="240" w:lineRule="auto"/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2895</Characters>
  <Application>Microsoft Macintosh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egilmartin</dc:creator>
  <cp:keywords/>
  <dc:description/>
  <cp:lastModifiedBy>Denice Mock</cp:lastModifiedBy>
  <cp:revision>2</cp:revision>
  <dcterms:created xsi:type="dcterms:W3CDTF">2015-03-27T16:26:00Z</dcterms:created>
  <dcterms:modified xsi:type="dcterms:W3CDTF">2015-03-27T16:26:00Z</dcterms:modified>
</cp:coreProperties>
</file>